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60"/>
          <w:szCs w:val="60"/>
        </w:rPr>
      </w:pPr>
      <w:r w:rsidDel="00000000" w:rsidR="00000000" w:rsidRPr="00000000">
        <w:rPr>
          <w:b w:val="1"/>
          <w:sz w:val="60"/>
          <w:szCs w:val="60"/>
        </w:rPr>
        <w:drawing>
          <wp:inline distB="114300" distT="114300" distL="114300" distR="114300">
            <wp:extent cx="2714625" cy="96650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14625" cy="96650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jc w:val="center"/>
        <w:rPr>
          <w:i w:val="1"/>
          <w:sz w:val="28"/>
          <w:szCs w:val="28"/>
        </w:rPr>
      </w:pPr>
      <w:r w:rsidDel="00000000" w:rsidR="00000000" w:rsidRPr="00000000">
        <w:rPr>
          <w:i w:val="1"/>
          <w:sz w:val="28"/>
          <w:szCs w:val="28"/>
          <w:rtl w:val="0"/>
        </w:rPr>
        <w:t xml:space="preserve">Make the list of all the activities that you do today that can be done by someone else and calculate the number of hours total that you spend doing those activities per week. </w:t>
      </w:r>
    </w:p>
    <w:p w:rsidR="00000000" w:rsidDel="00000000" w:rsidP="00000000" w:rsidRDefault="00000000" w:rsidRPr="00000000" w14:paraId="00000004">
      <w:pPr>
        <w:rPr>
          <w:b w:val="1"/>
          <w:sz w:val="28"/>
          <w:szCs w:val="28"/>
        </w:rPr>
      </w:pP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rtl w:val="0"/>
        </w:rPr>
      </w:r>
    </w:p>
    <w:tbl>
      <w:tblPr>
        <w:tblStyle w:val="Table1"/>
        <w:tblW w:w="9362.777777777777"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32.222222222222"/>
        <w:gridCol w:w="2610"/>
        <w:gridCol w:w="2145"/>
        <w:gridCol w:w="1675.5555555555554"/>
        <w:tblGridChange w:id="0">
          <w:tblGrid>
            <w:gridCol w:w="2932.222222222222"/>
            <w:gridCol w:w="2610"/>
            <w:gridCol w:w="2145"/>
            <w:gridCol w:w="1675.555555555555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Activities I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Can be done 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Hours per week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Bookkeeping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FINANCE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Bookkeeper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Answering clients’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CLIENT RELATIONS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VA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HOURS</w:t>
            </w:r>
          </w:p>
        </w:tc>
      </w:tr>
    </w:tbl>
    <w:p w:rsidR="00000000" w:rsidDel="00000000" w:rsidP="00000000" w:rsidRDefault="00000000" w:rsidRPr="00000000" w14:paraId="00000096">
      <w:pPr>
        <w:rPr>
          <w:b w:val="1"/>
          <w:sz w:val="28"/>
          <w:szCs w:val="28"/>
        </w:rPr>
      </w:pPr>
      <w:r w:rsidDel="00000000" w:rsidR="00000000" w:rsidRPr="00000000">
        <w:rPr>
          <w:rtl w:val="0"/>
        </w:rPr>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jc w:val="center"/>
      <w:rPr>
        <w:color w:val="0000ff"/>
        <w:sz w:val="16"/>
        <w:szCs w:val="16"/>
      </w:rPr>
    </w:pPr>
    <w:r w:rsidDel="00000000" w:rsidR="00000000" w:rsidRPr="00000000">
      <w:rPr>
        <w:color w:val="0000ff"/>
        <w:sz w:val="16"/>
        <w:szCs w:val="16"/>
        <w:rtl w:val="0"/>
      </w:rPr>
      <w:t xml:space="preserve">Nathalie Garson</w:t>
    </w:r>
  </w:p>
  <w:p w:rsidR="00000000" w:rsidDel="00000000" w:rsidP="00000000" w:rsidRDefault="00000000" w:rsidRPr="00000000" w14:paraId="00000098">
    <w:pPr>
      <w:jc w:val="center"/>
      <w:rPr>
        <w:color w:val="0000ff"/>
        <w:sz w:val="16"/>
        <w:szCs w:val="16"/>
      </w:rPr>
    </w:pPr>
    <w:hyperlink r:id="rId1">
      <w:r w:rsidDel="00000000" w:rsidR="00000000" w:rsidRPr="00000000">
        <w:rPr>
          <w:color w:val="0000ff"/>
          <w:sz w:val="16"/>
          <w:szCs w:val="16"/>
          <w:u w:val="single"/>
          <w:rtl w:val="0"/>
        </w:rPr>
        <w:t xml:space="preserve">www.nathaliegarson.com</w:t>
      </w:r>
    </w:hyperlink>
    <w:r w:rsidDel="00000000" w:rsidR="00000000" w:rsidRPr="00000000">
      <w:rPr>
        <w:rtl w:val="0"/>
      </w:rPr>
    </w:r>
  </w:p>
  <w:p w:rsidR="00000000" w:rsidDel="00000000" w:rsidP="00000000" w:rsidRDefault="00000000" w:rsidRPr="00000000" w14:paraId="00000099">
    <w:pPr>
      <w:jc w:val="center"/>
      <w:rPr>
        <w:color w:val="0000ff"/>
        <w:sz w:val="16"/>
        <w:szCs w:val="16"/>
      </w:rPr>
    </w:pPr>
    <w:hyperlink r:id="rId2">
      <w:r w:rsidDel="00000000" w:rsidR="00000000" w:rsidRPr="00000000">
        <w:rPr>
          <w:color w:val="0000ff"/>
          <w:sz w:val="16"/>
          <w:szCs w:val="16"/>
          <w:u w:val="single"/>
          <w:rtl w:val="0"/>
        </w:rPr>
        <w:t xml:space="preserve">contact@nathaliegarson.com</w:t>
      </w:r>
    </w:hyperlink>
    <w:r w:rsidDel="00000000" w:rsidR="00000000" w:rsidRPr="00000000">
      <w:rPr>
        <w:color w:val="0000ff"/>
        <w:sz w:val="16"/>
        <w:szCs w:val="16"/>
        <w:rtl w:val="0"/>
      </w:rPr>
      <w:t xml:space="preserve"> </w:t>
    </w:r>
  </w:p>
  <w:p w:rsidR="00000000" w:rsidDel="00000000" w:rsidP="00000000" w:rsidRDefault="00000000" w:rsidRPr="00000000" w14:paraId="0000009A">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athaliegarson.com" TargetMode="External"/><Relationship Id="rId2" Type="http://schemas.openxmlformats.org/officeDocument/2006/relationships/hyperlink" Target="mailto:contact@nathaliegar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